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7" w:rsidRPr="00F70561" w:rsidRDefault="00D407E7" w:rsidP="00D407E7">
      <w:pPr>
        <w:rPr>
          <w:sz w:val="24"/>
          <w:szCs w:val="24"/>
        </w:rPr>
      </w:pPr>
      <w:r w:rsidRPr="00F70561">
        <w:rPr>
          <w:sz w:val="24"/>
          <w:szCs w:val="24"/>
        </w:rPr>
        <w:t>Philipp-Reis-Schule (Integrierte Sekundarschule) 11K09</w:t>
      </w:r>
    </w:p>
    <w:p w:rsidR="00D407E7" w:rsidRPr="00F70561" w:rsidRDefault="00D407E7" w:rsidP="00D407E7">
      <w:pPr>
        <w:rPr>
          <w:b/>
          <w:sz w:val="28"/>
          <w:szCs w:val="28"/>
        </w:rPr>
      </w:pPr>
      <w:r w:rsidRPr="00F70561">
        <w:rPr>
          <w:b/>
          <w:sz w:val="28"/>
          <w:szCs w:val="28"/>
        </w:rPr>
        <w:t>Schulinternes Curriculum</w:t>
      </w:r>
      <w:r w:rsidRPr="00F70561">
        <w:rPr>
          <w:b/>
          <w:sz w:val="28"/>
          <w:szCs w:val="28"/>
        </w:rPr>
        <w:tab/>
        <w:t>Teil A</w:t>
      </w:r>
      <w:r w:rsidRPr="00F705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0561">
        <w:rPr>
          <w:b/>
          <w:sz w:val="28"/>
          <w:szCs w:val="28"/>
        </w:rPr>
        <w:t>Festlegungen zur Bildung und Erziehung</w:t>
      </w:r>
    </w:p>
    <w:tbl>
      <w:tblPr>
        <w:tblStyle w:val="Tabellenraster"/>
        <w:tblW w:w="10153" w:type="dxa"/>
        <w:tblLook w:val="04A0" w:firstRow="1" w:lastRow="0" w:firstColumn="1" w:lastColumn="0" w:noHBand="0" w:noVBand="1"/>
      </w:tblPr>
      <w:tblGrid>
        <w:gridCol w:w="2460"/>
        <w:gridCol w:w="5396"/>
        <w:gridCol w:w="1174"/>
        <w:gridCol w:w="1123"/>
      </w:tblGrid>
      <w:tr w:rsidR="00D407E7" w:rsidTr="00471A85">
        <w:trPr>
          <w:trHeight w:val="557"/>
        </w:trPr>
        <w:tc>
          <w:tcPr>
            <w:tcW w:w="10153" w:type="dxa"/>
            <w:gridSpan w:val="4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 xml:space="preserve">Status:        </w:t>
            </w:r>
            <w:r w:rsidRPr="00D407E7">
              <w:rPr>
                <w:b/>
                <w:highlight w:val="green"/>
              </w:rPr>
              <w:t>vorhanden</w:t>
            </w:r>
            <w:r w:rsidRPr="00D407E7">
              <w:rPr>
                <w:b/>
              </w:rPr>
              <w:t xml:space="preserve">         </w:t>
            </w:r>
            <w:r w:rsidRPr="00D407E7">
              <w:rPr>
                <w:b/>
                <w:highlight w:val="yellow"/>
              </w:rPr>
              <w:t>in Arbeit</w:t>
            </w:r>
            <w:r w:rsidRPr="00D407E7">
              <w:rPr>
                <w:b/>
              </w:rPr>
              <w:t xml:space="preserve">          </w:t>
            </w:r>
            <w:r w:rsidRPr="00D407E7">
              <w:rPr>
                <w:b/>
                <w:highlight w:val="cyan"/>
              </w:rPr>
              <w:t>geplant</w:t>
            </w:r>
          </w:p>
        </w:tc>
      </w:tr>
      <w:tr w:rsidR="00D407E7" w:rsidRPr="00D407E7" w:rsidTr="00471A85">
        <w:trPr>
          <w:trHeight w:val="944"/>
        </w:trPr>
        <w:tc>
          <w:tcPr>
            <w:tcW w:w="2460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  <w:sz w:val="24"/>
                <w:szCs w:val="24"/>
              </w:rPr>
            </w:pPr>
            <w:r w:rsidRPr="00D407E7">
              <w:rPr>
                <w:b/>
                <w:sz w:val="24"/>
                <w:szCs w:val="24"/>
              </w:rPr>
              <w:t>Handlungsfeld</w:t>
            </w:r>
          </w:p>
        </w:tc>
        <w:tc>
          <w:tcPr>
            <w:tcW w:w="5396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Konkretisierung / Ausführungen</w:t>
            </w:r>
          </w:p>
        </w:tc>
        <w:tc>
          <w:tcPr>
            <w:tcW w:w="1174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Status</w:t>
            </w:r>
          </w:p>
        </w:tc>
        <w:tc>
          <w:tcPr>
            <w:tcW w:w="1123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Beschluss</w:t>
            </w:r>
          </w:p>
        </w:tc>
      </w:tr>
      <w:tr w:rsidR="00D407E7" w:rsidTr="00471A85">
        <w:trPr>
          <w:trHeight w:val="456"/>
        </w:trPr>
        <w:tc>
          <w:tcPr>
            <w:tcW w:w="2460" w:type="dxa"/>
            <w:vMerge w:val="restart"/>
          </w:tcPr>
          <w:p w:rsidR="00D407E7" w:rsidRPr="00D407E7" w:rsidRDefault="00D407E7" w:rsidP="00471A85">
            <w:pPr>
              <w:rPr>
                <w:b/>
                <w:sz w:val="24"/>
                <w:szCs w:val="24"/>
              </w:rPr>
            </w:pPr>
          </w:p>
          <w:p w:rsidR="00D407E7" w:rsidRPr="00D407E7" w:rsidRDefault="00D407E7" w:rsidP="008E5F7A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Umgang mit Heterogenität / Inklusives Lernen</w:t>
            </w: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</w:tbl>
    <w:p w:rsidR="00D407E7" w:rsidRDefault="00D407E7" w:rsidP="00D407E7">
      <w:pPr>
        <w:rPr>
          <w:sz w:val="24"/>
          <w:szCs w:val="24"/>
        </w:rPr>
      </w:pPr>
      <w:bookmarkStart w:id="0" w:name="_GoBack"/>
      <w:bookmarkEnd w:id="0"/>
    </w:p>
    <w:sectPr w:rsidR="00D407E7" w:rsidSect="00D407E7">
      <w:pgSz w:w="11906" w:h="16838" w:code="9"/>
      <w:pgMar w:top="1135" w:right="42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B3B"/>
    <w:multiLevelType w:val="hybridMultilevel"/>
    <w:tmpl w:val="5802DD6E"/>
    <w:lvl w:ilvl="0" w:tplc="1FE875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7"/>
    <w:rsid w:val="008E5F7A"/>
    <w:rsid w:val="00BC3DD7"/>
    <w:rsid w:val="00D407E7"/>
    <w:rsid w:val="00F16AC1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Härtel</dc:creator>
  <cp:lastModifiedBy>Härtel</cp:lastModifiedBy>
  <cp:revision>3</cp:revision>
  <dcterms:created xsi:type="dcterms:W3CDTF">2017-05-18T13:03:00Z</dcterms:created>
  <dcterms:modified xsi:type="dcterms:W3CDTF">2017-05-18T13:08:00Z</dcterms:modified>
</cp:coreProperties>
</file>